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AD" w:rsidRDefault="007707A0" w:rsidP="004B01AD">
      <w:pPr>
        <w:pStyle w:val="NormalWeb"/>
        <w:spacing w:before="0" w:beforeAutospacing="0" w:after="0" w:afterAutospacing="0"/>
        <w:ind w:firstLine="525"/>
        <w:jc w:val="center"/>
      </w:pPr>
      <w:bookmarkStart w:id="0" w:name="_GoBack"/>
      <w:r>
        <w:t>DECRETO</w:t>
      </w:r>
      <w:r w:rsidR="004B01AD">
        <w:t xml:space="preserve"> MUNICIPAL</w:t>
      </w:r>
      <w:r w:rsidR="00C32F26">
        <w:t xml:space="preserve"> DE DESAPROPRIAÇÃO</w:t>
      </w:r>
      <w:r>
        <w:t xml:space="preserve"> </w:t>
      </w:r>
      <w:proofErr w:type="spellStart"/>
      <w:r>
        <w:t>N</w:t>
      </w:r>
      <w:r w:rsidR="004B01AD">
        <w:t>.</w:t>
      </w:r>
      <w:r>
        <w:t>°</w:t>
      </w:r>
      <w:proofErr w:type="spellEnd"/>
      <w:r>
        <w:t xml:space="preserve"> </w:t>
      </w:r>
      <w:r w:rsidR="0065254C">
        <w:t>22</w:t>
      </w:r>
      <w:r>
        <w:t>/201</w:t>
      </w:r>
      <w:r w:rsidR="00377376">
        <w:t>9</w:t>
      </w:r>
    </w:p>
    <w:bookmarkEnd w:id="0"/>
    <w:p w:rsidR="004B01AD" w:rsidRDefault="004B01AD" w:rsidP="004B01AD">
      <w:pPr>
        <w:pStyle w:val="NormalWeb"/>
        <w:spacing w:before="0" w:beforeAutospacing="0" w:after="0" w:afterAutospacing="0"/>
        <w:ind w:left="4876"/>
      </w:pPr>
    </w:p>
    <w:p w:rsidR="00C32F26" w:rsidRDefault="00555336" w:rsidP="004B01AD">
      <w:pPr>
        <w:pStyle w:val="NormalWeb"/>
        <w:spacing w:before="0" w:beforeAutospacing="0" w:after="0" w:afterAutospacing="0"/>
        <w:ind w:left="4876"/>
      </w:pPr>
      <w:r w:rsidRPr="00555336">
        <w:t>Declara de utilidade pública, para f</w:t>
      </w:r>
      <w:r w:rsidR="00C32F26">
        <w:t>i</w:t>
      </w:r>
      <w:r w:rsidRPr="00555336">
        <w:t>ns de desapropriação o imóve</w:t>
      </w:r>
      <w:r w:rsidR="00C32F26">
        <w:t xml:space="preserve">l </w:t>
      </w:r>
      <w:r w:rsidRPr="00555336">
        <w:t>que menciona.</w:t>
      </w:r>
    </w:p>
    <w:p w:rsidR="004B01AD" w:rsidRDefault="004B01AD" w:rsidP="004B01AD">
      <w:pPr>
        <w:pStyle w:val="NormalWeb"/>
        <w:spacing w:before="0" w:beforeAutospacing="0" w:after="0" w:afterAutospacing="0"/>
        <w:ind w:left="4876"/>
      </w:pPr>
    </w:p>
    <w:p w:rsidR="004B01AD" w:rsidRPr="009509CE" w:rsidRDefault="007707A0" w:rsidP="002C12F4">
      <w:pPr>
        <w:pStyle w:val="NormalWeb"/>
        <w:spacing w:before="0" w:beforeAutospacing="0" w:after="0" w:afterAutospacing="0"/>
      </w:pPr>
      <w:r>
        <w:t>O PREFEITO MUNICIPAL DE P</w:t>
      </w:r>
      <w:r w:rsidR="004B01AD">
        <w:t>ILAR</w:t>
      </w:r>
      <w:r>
        <w:t>, no uso de suas</w:t>
      </w:r>
      <w:r w:rsidR="004B01AD">
        <w:t xml:space="preserve"> </w:t>
      </w:r>
      <w:r>
        <w:t>atribuições legais, de acordo com o disposto n</w:t>
      </w:r>
      <w:r w:rsidR="004B01AD">
        <w:t>a</w:t>
      </w:r>
      <w:r>
        <w:t xml:space="preserve"> Lei Orgânica do Município, tendo em vista o que consta do</w:t>
      </w:r>
      <w:r w:rsidR="004B01AD">
        <w:t xml:space="preserve"> </w:t>
      </w:r>
      <w:r w:rsidRPr="009509CE">
        <w:t>processo administrativo</w:t>
      </w:r>
      <w:r w:rsidR="004B01AD" w:rsidRPr="009509CE">
        <w:t xml:space="preserve"> relativo ao caso e</w:t>
      </w:r>
      <w:r w:rsidRPr="009509CE">
        <w:t>:</w:t>
      </w:r>
      <w:r w:rsidR="004B01AD" w:rsidRPr="009509CE">
        <w:t xml:space="preserve"> </w:t>
      </w:r>
    </w:p>
    <w:p w:rsidR="004B01AD" w:rsidRPr="009509CE" w:rsidRDefault="004B01AD" w:rsidP="004B01AD">
      <w:pPr>
        <w:pStyle w:val="NormalWeb"/>
        <w:spacing w:before="0" w:beforeAutospacing="0" w:after="0" w:afterAutospacing="0"/>
        <w:ind w:firstLine="525"/>
      </w:pPr>
    </w:p>
    <w:p w:rsidR="00C32F26" w:rsidRPr="009509CE" w:rsidRDefault="00C32F26" w:rsidP="002C12F4">
      <w:pPr>
        <w:pStyle w:val="NormalWeb"/>
        <w:spacing w:before="0" w:beforeAutospacing="0" w:after="0" w:afterAutospacing="0"/>
      </w:pPr>
      <w:r w:rsidRPr="009509CE">
        <w:t>Considerando o disposto na alínea “I”, do art. 5º e o art. 6º do Decreto-Lei n.º 3.365, de 21 de junho de 1941</w:t>
      </w:r>
      <w:r w:rsidR="009509CE" w:rsidRPr="009509CE">
        <w:t>;</w:t>
      </w:r>
    </w:p>
    <w:p w:rsidR="00C32F26" w:rsidRPr="009509CE" w:rsidRDefault="00C32F26" w:rsidP="004B01AD">
      <w:pPr>
        <w:pStyle w:val="NormalWeb"/>
        <w:spacing w:before="0" w:beforeAutospacing="0" w:after="0" w:afterAutospacing="0"/>
        <w:ind w:firstLine="525"/>
      </w:pPr>
    </w:p>
    <w:p w:rsidR="009509CE" w:rsidRDefault="007707A0" w:rsidP="002C12F4">
      <w:pPr>
        <w:pStyle w:val="NormalWeb"/>
        <w:spacing w:before="0" w:beforeAutospacing="0" w:after="0" w:afterAutospacing="0"/>
        <w:rPr>
          <w:bCs/>
        </w:rPr>
      </w:pPr>
      <w:r w:rsidRPr="009509CE">
        <w:t xml:space="preserve">Considerando </w:t>
      </w:r>
      <w:r w:rsidR="009509CE" w:rsidRPr="009509CE">
        <w:t xml:space="preserve">a necessidade de </w:t>
      </w:r>
      <w:r w:rsidR="009509CE" w:rsidRPr="009509CE">
        <w:rPr>
          <w:bCs/>
        </w:rPr>
        <w:t>construção de</w:t>
      </w:r>
      <w:r w:rsidR="00D80BF2">
        <w:rPr>
          <w:bCs/>
        </w:rPr>
        <w:t xml:space="preserve"> uma sede própria para Secretaria Municipal de Esportes, para atendimento da população e armazenamento de materiais utilizados pela m</w:t>
      </w:r>
      <w:r w:rsidR="0065254C">
        <w:rPr>
          <w:bCs/>
        </w:rPr>
        <w:t>esma nas atividades desportivas</w:t>
      </w:r>
      <w:r w:rsidR="009509CE" w:rsidRPr="009509CE">
        <w:rPr>
          <w:bCs/>
        </w:rPr>
        <w:t>;</w:t>
      </w:r>
    </w:p>
    <w:p w:rsidR="0078659F" w:rsidRPr="009509CE" w:rsidRDefault="0078659F" w:rsidP="004B01AD">
      <w:pPr>
        <w:pStyle w:val="NormalWeb"/>
        <w:spacing w:before="0" w:beforeAutospacing="0" w:after="0" w:afterAutospacing="0"/>
        <w:ind w:firstLine="525"/>
      </w:pPr>
    </w:p>
    <w:p w:rsidR="00D80BF2" w:rsidRDefault="0078659F" w:rsidP="002C12F4">
      <w:pPr>
        <w:pStyle w:val="NormalWeb"/>
        <w:spacing w:before="0" w:beforeAutospacing="0" w:after="0" w:afterAutospacing="0"/>
      </w:pPr>
      <w:r w:rsidRPr="009509CE">
        <w:t xml:space="preserve">Considerando </w:t>
      </w:r>
      <w:r w:rsidR="009509CE" w:rsidRPr="009509CE">
        <w:t xml:space="preserve">a </w:t>
      </w:r>
      <w:r w:rsidR="00D80BF2">
        <w:t xml:space="preserve">necessidade de tornar a administração pública mais acessível e estruturada para população </w:t>
      </w:r>
      <w:proofErr w:type="spellStart"/>
      <w:r w:rsidR="00D80BF2">
        <w:t>pilarense</w:t>
      </w:r>
      <w:proofErr w:type="spellEnd"/>
      <w:r w:rsidR="00D80BF2">
        <w:t>;</w:t>
      </w:r>
    </w:p>
    <w:p w:rsidR="00D80BF2" w:rsidRDefault="00D80BF2" w:rsidP="004B01AD">
      <w:pPr>
        <w:pStyle w:val="NormalWeb"/>
        <w:spacing w:before="0" w:beforeAutospacing="0" w:after="0" w:afterAutospacing="0"/>
        <w:ind w:firstLine="525"/>
      </w:pPr>
    </w:p>
    <w:p w:rsidR="0078659F" w:rsidRPr="009509CE" w:rsidRDefault="00D80BF2" w:rsidP="002C12F4">
      <w:pPr>
        <w:pStyle w:val="NormalWeb"/>
        <w:spacing w:before="0" w:beforeAutospacing="0" w:after="0" w:afterAutospacing="0"/>
      </w:pPr>
      <w:r>
        <w:t>Considerando a localização central do imóvel</w:t>
      </w:r>
      <w:r w:rsidR="009509CE">
        <w:t>,</w:t>
      </w:r>
      <w:r>
        <w:t xml:space="preserve"> além de restar </w:t>
      </w:r>
      <w:r w:rsidR="009509CE">
        <w:t>ausente imóvel público capaz de atender a tal necessidade</w:t>
      </w:r>
      <w:r w:rsidR="0078659F" w:rsidRPr="009509CE">
        <w:t>;</w:t>
      </w:r>
    </w:p>
    <w:p w:rsidR="0078659F" w:rsidRPr="009509CE" w:rsidRDefault="0078659F" w:rsidP="004B01AD">
      <w:pPr>
        <w:pStyle w:val="NormalWeb"/>
        <w:spacing w:before="0" w:beforeAutospacing="0" w:after="0" w:afterAutospacing="0"/>
        <w:ind w:firstLine="525"/>
      </w:pPr>
    </w:p>
    <w:p w:rsidR="008A5B8E" w:rsidRPr="009509CE" w:rsidRDefault="007707A0" w:rsidP="002C12F4">
      <w:pPr>
        <w:pStyle w:val="NormalWeb"/>
        <w:spacing w:before="0" w:beforeAutospacing="0" w:after="0" w:afterAutospacing="0"/>
      </w:pPr>
      <w:r w:rsidRPr="009509CE">
        <w:t xml:space="preserve">DECRETA: </w:t>
      </w:r>
    </w:p>
    <w:p w:rsidR="00C32F26" w:rsidRDefault="007707A0" w:rsidP="002C12F4">
      <w:pPr>
        <w:pStyle w:val="NormalWeb"/>
      </w:pPr>
      <w:r>
        <w:t xml:space="preserve">Art. 1º </w:t>
      </w:r>
      <w:r w:rsidR="008A5B8E">
        <w:t xml:space="preserve">- </w:t>
      </w:r>
      <w:r w:rsidR="00C32F26">
        <w:t xml:space="preserve">Fica declara de utilidade pública, para fins de desapropriação </w:t>
      </w:r>
      <w:r w:rsidR="002223DC">
        <w:t>parcial</w:t>
      </w:r>
      <w:r w:rsidR="009509CE">
        <w:t>,</w:t>
      </w:r>
      <w:r w:rsidR="002223DC">
        <w:t xml:space="preserve"> </w:t>
      </w:r>
      <w:r w:rsidR="00C32F26">
        <w:t xml:space="preserve">o imóvel abaixo </w:t>
      </w:r>
      <w:r w:rsidR="00DA0BD5">
        <w:t>descrito, necessário à implantação d</w:t>
      </w:r>
      <w:r w:rsidR="009509CE">
        <w:t xml:space="preserve">a </w:t>
      </w:r>
      <w:r w:rsidR="00D80BF2">
        <w:t>Secretaria Municipal de Esportes</w:t>
      </w:r>
      <w:r w:rsidR="00DA0BD5">
        <w:t>.</w:t>
      </w:r>
    </w:p>
    <w:p w:rsidR="00C32F26" w:rsidRDefault="00C32F26" w:rsidP="00C32F26">
      <w:pPr>
        <w:pStyle w:val="NormalWeb"/>
        <w:ind w:firstLine="525"/>
      </w:pPr>
      <w:r>
        <w:t xml:space="preserve">• </w:t>
      </w:r>
      <w:r w:rsidR="002223DC" w:rsidRPr="002223DC">
        <w:rPr>
          <w:b/>
        </w:rPr>
        <w:t xml:space="preserve">Área de </w:t>
      </w:r>
      <w:r w:rsidR="00D80BF2">
        <w:rPr>
          <w:b/>
        </w:rPr>
        <w:t>300</w:t>
      </w:r>
      <w:r w:rsidR="002223DC" w:rsidRPr="002223DC">
        <w:rPr>
          <w:b/>
        </w:rPr>
        <w:t>m2 (</w:t>
      </w:r>
      <w:r w:rsidR="00D80BF2">
        <w:rPr>
          <w:b/>
        </w:rPr>
        <w:t>trezentos</w:t>
      </w:r>
      <w:r w:rsidR="002223DC" w:rsidRPr="002223DC">
        <w:rPr>
          <w:b/>
        </w:rPr>
        <w:t xml:space="preserve"> metros quadrados)</w:t>
      </w:r>
      <w:r w:rsidR="002D2186">
        <w:rPr>
          <w:b/>
        </w:rPr>
        <w:t xml:space="preserve"> </w:t>
      </w:r>
      <w:r w:rsidR="002D2186" w:rsidRPr="002D2186">
        <w:t xml:space="preserve">– </w:t>
      </w:r>
      <w:r w:rsidR="00D80BF2">
        <w:t>10</w:t>
      </w:r>
      <w:r w:rsidR="002D2186" w:rsidRPr="002D2186">
        <w:t xml:space="preserve">m </w:t>
      </w:r>
      <w:r w:rsidR="00D80BF2">
        <w:t xml:space="preserve">de frente </w:t>
      </w:r>
      <w:r w:rsidR="002D2186" w:rsidRPr="002D2186">
        <w:t xml:space="preserve">x </w:t>
      </w:r>
      <w:r w:rsidR="00D80BF2">
        <w:t>27.39</w:t>
      </w:r>
      <w:r w:rsidR="002D2186" w:rsidRPr="002D2186">
        <w:t>m</w:t>
      </w:r>
      <w:r w:rsidR="00D80BF2">
        <w:t xml:space="preserve"> ao lado direito x 28,66 pelo lado esquerdo e 10m pela parte traseira</w:t>
      </w:r>
      <w:r w:rsidR="002D2186">
        <w:t xml:space="preserve"> –</w:t>
      </w:r>
      <w:r w:rsidR="00DA0BD5">
        <w:t xml:space="preserve"> situado na Rua </w:t>
      </w:r>
      <w:proofErr w:type="spellStart"/>
      <w:r w:rsidR="002D2186">
        <w:t>Ciridião</w:t>
      </w:r>
      <w:proofErr w:type="spellEnd"/>
      <w:r w:rsidR="002D2186">
        <w:t xml:space="preserve"> Durval</w:t>
      </w:r>
      <w:r w:rsidR="00DA0BD5">
        <w:t xml:space="preserve">, s/n, Pilar/AL, de propriedade de </w:t>
      </w:r>
      <w:r w:rsidR="00D80BF2">
        <w:t xml:space="preserve">Maria </w:t>
      </w:r>
      <w:proofErr w:type="spellStart"/>
      <w:r w:rsidR="00D80BF2">
        <w:t>Euda</w:t>
      </w:r>
      <w:proofErr w:type="spellEnd"/>
      <w:r w:rsidR="00D80BF2">
        <w:t xml:space="preserve"> de Melo </w:t>
      </w:r>
      <w:proofErr w:type="spellStart"/>
      <w:r w:rsidR="00D80BF2">
        <w:t>Omena</w:t>
      </w:r>
      <w:proofErr w:type="spellEnd"/>
      <w:r w:rsidR="00DA0BD5">
        <w:t xml:space="preserve">, registrado no Cartório do Único Ofício do Pilar/AL, sob a transcrição constante no Livro </w:t>
      </w:r>
      <w:r w:rsidR="002D2186">
        <w:t>2-A</w:t>
      </w:r>
      <w:r w:rsidR="00D80BF2">
        <w:t>F</w:t>
      </w:r>
      <w:r w:rsidR="002D2186">
        <w:t xml:space="preserve">, folhas </w:t>
      </w:r>
      <w:r w:rsidR="00D80BF2">
        <w:t>011</w:t>
      </w:r>
      <w:r w:rsidR="002D2186">
        <w:t xml:space="preserve">, sob o nº </w:t>
      </w:r>
      <w:r w:rsidR="00D80BF2">
        <w:t>4838</w:t>
      </w:r>
      <w:r w:rsidR="002D2186">
        <w:t>, datado de 1</w:t>
      </w:r>
      <w:r w:rsidR="00D80BF2">
        <w:t>6</w:t>
      </w:r>
      <w:r w:rsidR="002D2186">
        <w:t>/</w:t>
      </w:r>
      <w:r w:rsidR="00D80BF2">
        <w:t>01</w:t>
      </w:r>
      <w:r w:rsidR="002D2186">
        <w:t>/20</w:t>
      </w:r>
      <w:r w:rsidR="00D80BF2">
        <w:t>08</w:t>
      </w:r>
      <w:r w:rsidR="00DA0BD5">
        <w:t>.</w:t>
      </w:r>
    </w:p>
    <w:p w:rsidR="007707A0" w:rsidRDefault="002C12F4" w:rsidP="002C12F4">
      <w:pPr>
        <w:pStyle w:val="NormalWeb"/>
        <w:spacing w:before="0" w:beforeAutospacing="0" w:after="0" w:afterAutospacing="0"/>
      </w:pPr>
      <w:r>
        <w:t>Art. 2º</w:t>
      </w:r>
      <w:r>
        <w:t xml:space="preserve"> - </w:t>
      </w:r>
      <w:r w:rsidR="007707A0">
        <w:t>P</w:t>
      </w:r>
      <w:r w:rsidR="00C32F26">
        <w:t>romova a Secretaria Municipal de Finanças e a Procuradoria do Municípios as medidas administrativas e judiciais necessárias</w:t>
      </w:r>
      <w:r w:rsidR="007707A0" w:rsidRPr="008A5B8E">
        <w:t>.</w:t>
      </w:r>
    </w:p>
    <w:p w:rsidR="00555336" w:rsidRDefault="00555336" w:rsidP="004B01AD">
      <w:pPr>
        <w:pStyle w:val="NormalWeb"/>
        <w:spacing w:before="0" w:beforeAutospacing="0" w:after="0" w:afterAutospacing="0"/>
        <w:ind w:firstLine="525"/>
      </w:pPr>
    </w:p>
    <w:p w:rsidR="007707A0" w:rsidRPr="008A5B8E" w:rsidRDefault="007707A0" w:rsidP="002C12F4">
      <w:pPr>
        <w:pStyle w:val="NormalWeb"/>
        <w:spacing w:before="0" w:beforeAutospacing="0" w:after="0" w:afterAutospacing="0"/>
      </w:pPr>
      <w:r w:rsidRPr="008A5B8E">
        <w:t xml:space="preserve">Art. </w:t>
      </w:r>
      <w:r w:rsidR="008A5B8E" w:rsidRPr="008A5B8E">
        <w:t>3</w:t>
      </w:r>
      <w:proofErr w:type="gramStart"/>
      <w:r w:rsidRPr="008A5B8E">
        <w:t xml:space="preserve">º </w:t>
      </w:r>
      <w:r w:rsidR="002C12F4">
        <w:t xml:space="preserve"> -</w:t>
      </w:r>
      <w:proofErr w:type="gramEnd"/>
      <w:r w:rsidR="002C12F4">
        <w:t xml:space="preserve"> </w:t>
      </w:r>
      <w:r w:rsidRPr="008A5B8E">
        <w:t>Este Decreto entra em vigor na data de sua publicação.</w:t>
      </w:r>
    </w:p>
    <w:p w:rsidR="008A5B8E" w:rsidRPr="008A5B8E" w:rsidRDefault="008A5B8E" w:rsidP="004B01AD">
      <w:pPr>
        <w:pStyle w:val="NormalWeb"/>
        <w:spacing w:before="0" w:beforeAutospacing="0" w:after="0" w:afterAutospacing="0"/>
        <w:ind w:firstLine="525"/>
      </w:pPr>
    </w:p>
    <w:p w:rsidR="007707A0" w:rsidRDefault="007707A0" w:rsidP="002C12F4">
      <w:pPr>
        <w:pStyle w:val="NormalWeb"/>
        <w:spacing w:before="0" w:beforeAutospacing="0" w:after="0" w:afterAutospacing="0"/>
        <w:jc w:val="left"/>
      </w:pPr>
      <w:r w:rsidRPr="008A5B8E">
        <w:t xml:space="preserve">Pilar - Al, </w:t>
      </w:r>
      <w:r w:rsidR="00377376">
        <w:t>23</w:t>
      </w:r>
      <w:r w:rsidRPr="008A5B8E">
        <w:t xml:space="preserve"> de </w:t>
      </w:r>
      <w:r w:rsidR="00377376">
        <w:t>agosto</w:t>
      </w:r>
      <w:r w:rsidR="0078659F">
        <w:t xml:space="preserve"> </w:t>
      </w:r>
      <w:r w:rsidR="00377376">
        <w:t>de 2019</w:t>
      </w:r>
      <w:r w:rsidRPr="008A5B8E">
        <w:t>.</w:t>
      </w:r>
    </w:p>
    <w:p w:rsidR="007707A0" w:rsidRPr="008A5B8E" w:rsidRDefault="007707A0" w:rsidP="008A5B8E">
      <w:pPr>
        <w:pStyle w:val="NormalWeb"/>
        <w:spacing w:before="0" w:beforeAutospacing="0" w:after="0" w:afterAutospacing="0"/>
        <w:ind w:firstLine="525"/>
        <w:jc w:val="center"/>
      </w:pPr>
    </w:p>
    <w:p w:rsidR="007707A0" w:rsidRPr="002C12F4" w:rsidRDefault="007707A0" w:rsidP="002C12F4">
      <w:pPr>
        <w:pStyle w:val="NormalWeb"/>
        <w:spacing w:before="0" w:beforeAutospacing="0" w:after="0" w:afterAutospacing="0"/>
        <w:jc w:val="left"/>
        <w:rPr>
          <w:i/>
        </w:rPr>
      </w:pPr>
      <w:r w:rsidRPr="002C12F4">
        <w:rPr>
          <w:i/>
        </w:rPr>
        <w:t>RENATO REZENDE FILHO</w:t>
      </w:r>
    </w:p>
    <w:p w:rsidR="007707A0" w:rsidRPr="008A5B8E" w:rsidRDefault="002C12F4" w:rsidP="002C12F4">
      <w:pPr>
        <w:pStyle w:val="NormalWeb"/>
        <w:spacing w:before="0" w:beforeAutospacing="0" w:after="0" w:afterAutospacing="0"/>
        <w:jc w:val="left"/>
      </w:pPr>
      <w:r w:rsidRPr="008A5B8E">
        <w:t>Prefeito</w:t>
      </w:r>
    </w:p>
    <w:p w:rsidR="004A51E0" w:rsidRDefault="004A51E0" w:rsidP="00193439">
      <w:pPr>
        <w:pStyle w:val="NormalWeb"/>
        <w:spacing w:before="0" w:beforeAutospacing="0" w:after="0" w:afterAutospacing="0"/>
        <w:ind w:firstLine="525"/>
        <w:jc w:val="center"/>
      </w:pPr>
    </w:p>
    <w:p w:rsidR="002223DC" w:rsidRDefault="002223DC" w:rsidP="006525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23DC" w:rsidSect="00825ACE">
      <w:headerReference w:type="default" r:id="rId8"/>
      <w:footerReference w:type="default" r:id="rId9"/>
      <w:pgSz w:w="11906" w:h="16838" w:code="9"/>
      <w:pgMar w:top="1418" w:right="170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78" w:rsidRDefault="004C0E78" w:rsidP="00303443">
      <w:pPr>
        <w:spacing w:line="240" w:lineRule="auto"/>
      </w:pPr>
      <w:r>
        <w:separator/>
      </w:r>
    </w:p>
  </w:endnote>
  <w:endnote w:type="continuationSeparator" w:id="0">
    <w:p w:rsidR="004C0E78" w:rsidRDefault="004C0E78" w:rsidP="00303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DC" w:rsidRDefault="002223DC" w:rsidP="00303443">
    <w:pPr>
      <w:pStyle w:val="NormalWeb"/>
      <w:spacing w:before="0" w:beforeAutospacing="0" w:after="0" w:afterAutospacing="0" w:line="360" w:lineRule="auto"/>
    </w:pPr>
    <w:r>
      <w:t>______________________________________________________________________</w:t>
    </w:r>
  </w:p>
  <w:p w:rsidR="002223DC" w:rsidRPr="00825ACE" w:rsidRDefault="002223DC" w:rsidP="00303443">
    <w:pPr>
      <w:pStyle w:val="NormalWeb"/>
      <w:spacing w:before="0" w:beforeAutospacing="0" w:after="0" w:afterAutospacing="0" w:line="360" w:lineRule="auto"/>
      <w:rPr>
        <w:sz w:val="22"/>
        <w:szCs w:val="22"/>
      </w:rPr>
    </w:pPr>
    <w:r w:rsidRPr="00825ACE">
      <w:rPr>
        <w:sz w:val="22"/>
        <w:szCs w:val="22"/>
      </w:rPr>
      <w:t xml:space="preserve">Praça Floriano Peixoto, s/n, CEP: 57150-000, Centro - Pilar- Alagoas </w:t>
    </w:r>
  </w:p>
  <w:p w:rsidR="002223DC" w:rsidRPr="00825ACE" w:rsidRDefault="002223DC" w:rsidP="00303443">
    <w:pPr>
      <w:pStyle w:val="NormalWeb"/>
      <w:spacing w:before="0" w:beforeAutospacing="0" w:after="0" w:afterAutospacing="0" w:line="360" w:lineRule="auto"/>
      <w:rPr>
        <w:sz w:val="22"/>
        <w:szCs w:val="22"/>
      </w:rPr>
    </w:pPr>
    <w:r w:rsidRPr="00825ACE">
      <w:rPr>
        <w:sz w:val="22"/>
        <w:szCs w:val="22"/>
      </w:rPr>
      <w:t>Telefone: (82) 3265-1628- Fax:3265-1633</w:t>
    </w:r>
  </w:p>
  <w:p w:rsidR="002223DC" w:rsidRDefault="002223DC">
    <w:pPr>
      <w:pStyle w:val="Rodap"/>
    </w:pPr>
  </w:p>
  <w:p w:rsidR="002223DC" w:rsidRDefault="002223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78" w:rsidRDefault="004C0E78" w:rsidP="00303443">
      <w:pPr>
        <w:spacing w:line="240" w:lineRule="auto"/>
      </w:pPr>
      <w:r>
        <w:separator/>
      </w:r>
    </w:p>
  </w:footnote>
  <w:footnote w:type="continuationSeparator" w:id="0">
    <w:p w:rsidR="004C0E78" w:rsidRDefault="004C0E78" w:rsidP="00303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3DC" w:rsidRDefault="002223DC" w:rsidP="00804E21">
    <w:pPr>
      <w:pStyle w:val="Cabealho"/>
      <w:jc w:val="center"/>
      <w:rPr>
        <w:rFonts w:ascii="Book Antiqua" w:hAnsi="Book Antiqua"/>
        <w:sz w:val="36"/>
        <w:szCs w:val="36"/>
      </w:rPr>
    </w:pPr>
    <w:r>
      <w:rPr>
        <w:noProof/>
        <w:lang w:eastAsia="pt-BR"/>
      </w:rPr>
      <w:drawing>
        <wp:inline distT="0" distB="0" distL="0" distR="0">
          <wp:extent cx="1204401" cy="971550"/>
          <wp:effectExtent l="0" t="0" r="0" b="0"/>
          <wp:docPr id="1" name="Imagem 1" descr="D:\Downloads\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888" cy="974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3DC" w:rsidRPr="009D2B8D" w:rsidRDefault="002223DC" w:rsidP="00825ACE">
    <w:pPr>
      <w:pStyle w:val="Cabealho"/>
      <w:jc w:val="center"/>
      <w:rPr>
        <w:rFonts w:ascii="Eras Bold ITC" w:hAnsi="Eras Bold ITC"/>
        <w:sz w:val="28"/>
        <w:szCs w:val="28"/>
      </w:rPr>
    </w:pPr>
    <w:r w:rsidRPr="009D2B8D">
      <w:rPr>
        <w:rFonts w:ascii="Eras Bold ITC" w:hAnsi="Eras Bold ITC"/>
        <w:sz w:val="28"/>
        <w:szCs w:val="28"/>
      </w:rPr>
      <w:t>Prefeitura do Município do Pilar</w:t>
    </w:r>
  </w:p>
  <w:p w:rsidR="002223DC" w:rsidRPr="009D2B8D" w:rsidRDefault="002223DC" w:rsidP="00825ACE">
    <w:pPr>
      <w:pStyle w:val="Cabealho"/>
      <w:jc w:val="center"/>
      <w:rPr>
        <w:rFonts w:ascii="Eras Bold ITC" w:hAnsi="Eras Bold IT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549D2"/>
    <w:multiLevelType w:val="hybridMultilevel"/>
    <w:tmpl w:val="B78E36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10F01"/>
    <w:multiLevelType w:val="hybridMultilevel"/>
    <w:tmpl w:val="E396972C"/>
    <w:lvl w:ilvl="0" w:tplc="8CBC6A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43"/>
    <w:rsid w:val="00074083"/>
    <w:rsid w:val="000A0073"/>
    <w:rsid w:val="00166BAD"/>
    <w:rsid w:val="00175EE8"/>
    <w:rsid w:val="00193439"/>
    <w:rsid w:val="002223DC"/>
    <w:rsid w:val="00223869"/>
    <w:rsid w:val="0022509F"/>
    <w:rsid w:val="00235E36"/>
    <w:rsid w:val="00240619"/>
    <w:rsid w:val="0024357A"/>
    <w:rsid w:val="00255ED3"/>
    <w:rsid w:val="00261EEC"/>
    <w:rsid w:val="002B5E77"/>
    <w:rsid w:val="002C12F4"/>
    <w:rsid w:val="002D2186"/>
    <w:rsid w:val="002E4908"/>
    <w:rsid w:val="00302562"/>
    <w:rsid w:val="00303443"/>
    <w:rsid w:val="00310C06"/>
    <w:rsid w:val="003222C6"/>
    <w:rsid w:val="0036145C"/>
    <w:rsid w:val="00377376"/>
    <w:rsid w:val="003A3953"/>
    <w:rsid w:val="003B0EEF"/>
    <w:rsid w:val="003B5A81"/>
    <w:rsid w:val="003C3DA2"/>
    <w:rsid w:val="003E4442"/>
    <w:rsid w:val="003F7F9F"/>
    <w:rsid w:val="00470F0E"/>
    <w:rsid w:val="004A1879"/>
    <w:rsid w:val="004A51E0"/>
    <w:rsid w:val="004B01AD"/>
    <w:rsid w:val="004C0E78"/>
    <w:rsid w:val="00555336"/>
    <w:rsid w:val="00594818"/>
    <w:rsid w:val="005A1052"/>
    <w:rsid w:val="005C4358"/>
    <w:rsid w:val="0061664E"/>
    <w:rsid w:val="006322CC"/>
    <w:rsid w:val="0065254C"/>
    <w:rsid w:val="00686F96"/>
    <w:rsid w:val="0069566E"/>
    <w:rsid w:val="00723CEF"/>
    <w:rsid w:val="00762384"/>
    <w:rsid w:val="007707A0"/>
    <w:rsid w:val="0078659F"/>
    <w:rsid w:val="007A4140"/>
    <w:rsid w:val="007C4EA7"/>
    <w:rsid w:val="00804E21"/>
    <w:rsid w:val="00807C77"/>
    <w:rsid w:val="00810C87"/>
    <w:rsid w:val="0081312D"/>
    <w:rsid w:val="00825ACE"/>
    <w:rsid w:val="008A5B8E"/>
    <w:rsid w:val="008F6F69"/>
    <w:rsid w:val="009508BD"/>
    <w:rsid w:val="009509CE"/>
    <w:rsid w:val="00976005"/>
    <w:rsid w:val="0098758E"/>
    <w:rsid w:val="009D2B8D"/>
    <w:rsid w:val="00A07910"/>
    <w:rsid w:val="00A16752"/>
    <w:rsid w:val="00A65969"/>
    <w:rsid w:val="00C32F26"/>
    <w:rsid w:val="00C679E5"/>
    <w:rsid w:val="00C84D63"/>
    <w:rsid w:val="00C97E18"/>
    <w:rsid w:val="00CC13B1"/>
    <w:rsid w:val="00CC1B37"/>
    <w:rsid w:val="00CD3CC3"/>
    <w:rsid w:val="00CF3988"/>
    <w:rsid w:val="00D045C4"/>
    <w:rsid w:val="00D1474C"/>
    <w:rsid w:val="00D80BF2"/>
    <w:rsid w:val="00DA0BD5"/>
    <w:rsid w:val="00E10075"/>
    <w:rsid w:val="00E27ECB"/>
    <w:rsid w:val="00E62E48"/>
    <w:rsid w:val="00E91034"/>
    <w:rsid w:val="00E91110"/>
    <w:rsid w:val="00EB2426"/>
    <w:rsid w:val="00F13C04"/>
    <w:rsid w:val="00F814B4"/>
    <w:rsid w:val="00F84A33"/>
    <w:rsid w:val="00FA4AE3"/>
    <w:rsid w:val="00F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B9A699-C579-495E-AFA1-329A17DF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12D"/>
  </w:style>
  <w:style w:type="paragraph" w:styleId="Ttulo5">
    <w:name w:val="heading 5"/>
    <w:basedOn w:val="Normal"/>
    <w:next w:val="Normal"/>
    <w:link w:val="Ttulo5Char"/>
    <w:qFormat/>
    <w:rsid w:val="00F814B4"/>
    <w:pPr>
      <w:keepNext/>
      <w:spacing w:line="240" w:lineRule="auto"/>
      <w:jc w:val="left"/>
      <w:outlineLvl w:val="4"/>
    </w:pPr>
    <w:rPr>
      <w:rFonts w:ascii="Verdana" w:eastAsia="Times New Roman" w:hAnsi="Verdana" w:cs="Times New Roman"/>
      <w:b/>
      <w:i/>
      <w:sz w:val="32"/>
      <w:szCs w:val="20"/>
      <w:u w:val="word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34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443"/>
  </w:style>
  <w:style w:type="paragraph" w:styleId="Rodap">
    <w:name w:val="footer"/>
    <w:basedOn w:val="Normal"/>
    <w:link w:val="RodapChar"/>
    <w:uiPriority w:val="99"/>
    <w:unhideWhenUsed/>
    <w:rsid w:val="003034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443"/>
  </w:style>
  <w:style w:type="paragraph" w:styleId="Textodebalo">
    <w:name w:val="Balloon Text"/>
    <w:basedOn w:val="Normal"/>
    <w:link w:val="TextodebaloChar"/>
    <w:uiPriority w:val="99"/>
    <w:semiHidden/>
    <w:unhideWhenUsed/>
    <w:rsid w:val="00303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34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E62E48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62E48"/>
    <w:pPr>
      <w:spacing w:after="200" w:line="276" w:lineRule="auto"/>
      <w:ind w:left="720"/>
      <w:contextualSpacing/>
      <w:jc w:val="left"/>
    </w:pPr>
  </w:style>
  <w:style w:type="character" w:customStyle="1" w:styleId="Ttulo5Char">
    <w:name w:val="Título 5 Char"/>
    <w:basedOn w:val="Fontepargpadro"/>
    <w:link w:val="Ttulo5"/>
    <w:rsid w:val="00F814B4"/>
    <w:rPr>
      <w:rFonts w:ascii="Verdana" w:eastAsia="Times New Roman" w:hAnsi="Verdana" w:cs="Times New Roman"/>
      <w:b/>
      <w:i/>
      <w:sz w:val="32"/>
      <w:szCs w:val="20"/>
      <w:u w:val="words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F814B4"/>
    <w:pPr>
      <w:spacing w:line="240" w:lineRule="auto"/>
      <w:ind w:left="1560" w:hanging="1560"/>
      <w:jc w:val="left"/>
    </w:pPr>
    <w:rPr>
      <w:rFonts w:ascii="Verdana" w:eastAsia="Times New Roman" w:hAnsi="Verdana" w:cs="Times New Roman"/>
      <w:b/>
      <w:iCs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814B4"/>
    <w:rPr>
      <w:rFonts w:ascii="Verdana" w:eastAsia="Times New Roman" w:hAnsi="Verdana" w:cs="Times New Roman"/>
      <w:b/>
      <w:iCs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70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9E95-06ED-433B-A9E3-B9DBF45F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Nicollas Theotonio</dc:creator>
  <cp:lastModifiedBy>Osvado Lourenco da Silva Junior</cp:lastModifiedBy>
  <cp:revision>2</cp:revision>
  <cp:lastPrinted>2017-07-27T14:51:00Z</cp:lastPrinted>
  <dcterms:created xsi:type="dcterms:W3CDTF">2019-08-23T14:53:00Z</dcterms:created>
  <dcterms:modified xsi:type="dcterms:W3CDTF">2019-08-23T14:53:00Z</dcterms:modified>
</cp:coreProperties>
</file>